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60" w:rsidRPr="004E5FE7" w:rsidRDefault="004E5FE7" w:rsidP="004E5FE7">
      <w:pPr>
        <w:jc w:val="both"/>
        <w:rPr>
          <w:b/>
        </w:rPr>
      </w:pPr>
      <w:r>
        <w:rPr>
          <w:b/>
        </w:rPr>
        <w:t>Kosztorys u</w:t>
      </w:r>
      <w:r w:rsidR="006739E6" w:rsidRPr="004E5FE7">
        <w:rPr>
          <w:b/>
        </w:rPr>
        <w:t xml:space="preserve">twardzenia terenu przy </w:t>
      </w:r>
      <w:r w:rsidR="006B386B">
        <w:rPr>
          <w:b/>
        </w:rPr>
        <w:t>szkołą</w:t>
      </w:r>
    </w:p>
    <w:p w:rsidR="006739E6" w:rsidRDefault="006739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1"/>
        <w:gridCol w:w="3165"/>
        <w:gridCol w:w="3076"/>
      </w:tblGrid>
      <w:tr w:rsidR="006B386B" w:rsidTr="006B386B">
        <w:tc>
          <w:tcPr>
            <w:tcW w:w="2821" w:type="dxa"/>
          </w:tcPr>
          <w:p w:rsidR="006B386B" w:rsidRDefault="006B386B">
            <w:r>
              <w:t>L.p.</w:t>
            </w:r>
          </w:p>
        </w:tc>
        <w:tc>
          <w:tcPr>
            <w:tcW w:w="3165" w:type="dxa"/>
          </w:tcPr>
          <w:p w:rsidR="006B386B" w:rsidRDefault="006B386B">
            <w:r>
              <w:t xml:space="preserve">Opis </w:t>
            </w:r>
          </w:p>
          <w:p w:rsidR="006B386B" w:rsidRDefault="006B386B"/>
        </w:tc>
        <w:tc>
          <w:tcPr>
            <w:tcW w:w="3076" w:type="dxa"/>
          </w:tcPr>
          <w:p w:rsidR="006B386B" w:rsidRPr="006B386B" w:rsidRDefault="006B386B">
            <w:pPr>
              <w:rPr>
                <w:vertAlign w:val="superscript"/>
              </w:rPr>
            </w:pPr>
            <w:r>
              <w:t xml:space="preserve">Ilość </w:t>
            </w:r>
          </w:p>
        </w:tc>
      </w:tr>
      <w:tr w:rsidR="006B386B" w:rsidTr="006B386B">
        <w:tc>
          <w:tcPr>
            <w:tcW w:w="2821" w:type="dxa"/>
            <w:vMerge w:val="restart"/>
          </w:tcPr>
          <w:p w:rsidR="006B386B" w:rsidRDefault="006B386B" w:rsidP="006B386B">
            <w:pPr>
              <w:pStyle w:val="Akapitzlist"/>
              <w:numPr>
                <w:ilvl w:val="0"/>
                <w:numId w:val="3"/>
              </w:numPr>
            </w:pPr>
            <w:r>
              <w:t xml:space="preserve">Odwodnienie </w:t>
            </w:r>
          </w:p>
        </w:tc>
        <w:tc>
          <w:tcPr>
            <w:tcW w:w="3165" w:type="dxa"/>
          </w:tcPr>
          <w:p w:rsidR="006B386B" w:rsidRDefault="006B386B" w:rsidP="006B386B">
            <w:pPr>
              <w:pStyle w:val="Akapitzlist"/>
              <w:numPr>
                <w:ilvl w:val="0"/>
                <w:numId w:val="2"/>
              </w:numPr>
            </w:pPr>
            <w:r>
              <w:t>Kanały z rur PVC łączonych na wcisk o śr. Zewnętrznej 200 mm</w:t>
            </w:r>
          </w:p>
          <w:p w:rsidR="006B386B" w:rsidRDefault="006B386B"/>
        </w:tc>
        <w:tc>
          <w:tcPr>
            <w:tcW w:w="3076" w:type="dxa"/>
          </w:tcPr>
          <w:p w:rsidR="006B386B" w:rsidRPr="006B386B" w:rsidRDefault="006B386B" w:rsidP="006739E6">
            <w:pPr>
              <w:rPr>
                <w:vertAlign w:val="superscript"/>
              </w:rPr>
            </w:pPr>
            <w:r>
              <w:t>40 m</w:t>
            </w:r>
            <w:r>
              <w:rPr>
                <w:vertAlign w:val="superscript"/>
              </w:rPr>
              <w:t>2</w:t>
            </w:r>
          </w:p>
        </w:tc>
      </w:tr>
      <w:tr w:rsidR="006B386B" w:rsidTr="006B386B">
        <w:tc>
          <w:tcPr>
            <w:tcW w:w="2821" w:type="dxa"/>
            <w:vMerge/>
          </w:tcPr>
          <w:p w:rsidR="006B386B" w:rsidRDefault="006B386B" w:rsidP="006B386B">
            <w:pPr>
              <w:pStyle w:val="Akapitzlist"/>
            </w:pPr>
          </w:p>
        </w:tc>
        <w:tc>
          <w:tcPr>
            <w:tcW w:w="3165" w:type="dxa"/>
          </w:tcPr>
          <w:p w:rsidR="006B386B" w:rsidRDefault="006B386B" w:rsidP="006B386B">
            <w:pPr>
              <w:pStyle w:val="Akapitzlist"/>
              <w:numPr>
                <w:ilvl w:val="0"/>
                <w:numId w:val="2"/>
              </w:numPr>
            </w:pPr>
            <w:r>
              <w:t>Studzienki ściekowe z gotowych elementów betonowe o śr. 500 mm z osadnikiem bez syfonu</w:t>
            </w:r>
          </w:p>
        </w:tc>
        <w:tc>
          <w:tcPr>
            <w:tcW w:w="3076" w:type="dxa"/>
          </w:tcPr>
          <w:p w:rsidR="006B386B" w:rsidRDefault="006B386B" w:rsidP="006B386B">
            <w:pPr>
              <w:pStyle w:val="Akapitzlist"/>
              <w:numPr>
                <w:ilvl w:val="0"/>
                <w:numId w:val="6"/>
              </w:numPr>
            </w:pPr>
            <w:r>
              <w:t xml:space="preserve">szt. </w:t>
            </w:r>
          </w:p>
        </w:tc>
      </w:tr>
      <w:tr w:rsidR="006B386B" w:rsidTr="006B386B">
        <w:tc>
          <w:tcPr>
            <w:tcW w:w="2821" w:type="dxa"/>
          </w:tcPr>
          <w:p w:rsidR="006B386B" w:rsidRDefault="006B386B" w:rsidP="006B386B">
            <w:pPr>
              <w:pStyle w:val="Akapitzlist"/>
              <w:numPr>
                <w:ilvl w:val="0"/>
                <w:numId w:val="3"/>
              </w:numPr>
            </w:pPr>
            <w:r>
              <w:t xml:space="preserve">Przekładka chodnika </w:t>
            </w:r>
          </w:p>
        </w:tc>
        <w:tc>
          <w:tcPr>
            <w:tcW w:w="3165" w:type="dxa"/>
          </w:tcPr>
          <w:p w:rsidR="006B386B" w:rsidRDefault="006B386B" w:rsidP="006B386B">
            <w:pPr>
              <w:pStyle w:val="Akapitzlist"/>
              <w:numPr>
                <w:ilvl w:val="0"/>
                <w:numId w:val="5"/>
              </w:numPr>
            </w:pPr>
            <w:r>
              <w:t>Rozebranie nawierzchni z płytek chodnikowych kamiennych na podsypce piaskowej</w:t>
            </w:r>
          </w:p>
          <w:p w:rsidR="006B386B" w:rsidRDefault="006B386B" w:rsidP="006B386B">
            <w:pPr>
              <w:pStyle w:val="Akapitzlist"/>
              <w:numPr>
                <w:ilvl w:val="0"/>
                <w:numId w:val="5"/>
              </w:numPr>
            </w:pPr>
            <w:r>
              <w:t>Podbudowa z kruszywa łamanego – warstwa dolna o grubości po zagęszczeniu 20cm</w:t>
            </w:r>
          </w:p>
          <w:p w:rsidR="006B386B" w:rsidRDefault="006B386B" w:rsidP="006B386B">
            <w:pPr>
              <w:pStyle w:val="Akapitzlist"/>
              <w:numPr>
                <w:ilvl w:val="0"/>
                <w:numId w:val="5"/>
              </w:numPr>
            </w:pPr>
            <w:r>
              <w:t>Obrzeże betonowe o wymiarach 30x8 na podsypce piaskowej, spoiny wypełnione piaskiem</w:t>
            </w:r>
          </w:p>
          <w:p w:rsidR="006B386B" w:rsidRDefault="006B386B" w:rsidP="006B386B">
            <w:pPr>
              <w:pStyle w:val="Akapitzlist"/>
              <w:numPr>
                <w:ilvl w:val="0"/>
                <w:numId w:val="5"/>
              </w:numPr>
            </w:pPr>
            <w:r>
              <w:t>Ławy pod krawężniki, betonowa z oporem</w:t>
            </w:r>
          </w:p>
        </w:tc>
        <w:tc>
          <w:tcPr>
            <w:tcW w:w="3076" w:type="dxa"/>
          </w:tcPr>
          <w:p w:rsidR="006B386B" w:rsidRDefault="006B386B" w:rsidP="006B386B">
            <w:pPr>
              <w:pStyle w:val="Akapitzlist"/>
              <w:numPr>
                <w:ilvl w:val="0"/>
                <w:numId w:val="7"/>
              </w:numPr>
            </w:pPr>
            <w:r>
              <w:t>46 m</w:t>
            </w:r>
            <w:r w:rsidRPr="006B386B">
              <w:rPr>
                <w:vertAlign w:val="superscript"/>
              </w:rPr>
              <w:t>2</w:t>
            </w:r>
          </w:p>
          <w:p w:rsidR="006B386B" w:rsidRDefault="006B386B" w:rsidP="006739E6"/>
          <w:p w:rsidR="006B386B" w:rsidRDefault="006B386B" w:rsidP="006739E6"/>
          <w:p w:rsidR="006B386B" w:rsidRDefault="006B386B" w:rsidP="006739E6"/>
          <w:p w:rsidR="006B386B" w:rsidRDefault="006B386B" w:rsidP="006B386B">
            <w:pPr>
              <w:pStyle w:val="Akapitzlist"/>
              <w:numPr>
                <w:ilvl w:val="0"/>
                <w:numId w:val="7"/>
              </w:numPr>
            </w:pPr>
            <w:r>
              <w:t>46 m</w:t>
            </w:r>
            <w:r>
              <w:rPr>
                <w:vertAlign w:val="superscript"/>
              </w:rPr>
              <w:t>2</w:t>
            </w: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  <w:numPr>
                <w:ilvl w:val="0"/>
                <w:numId w:val="7"/>
              </w:numPr>
            </w:pPr>
            <w:r>
              <w:t>50 m</w:t>
            </w:r>
            <w:r>
              <w:rPr>
                <w:vertAlign w:val="superscript"/>
              </w:rPr>
              <w:t xml:space="preserve">2 </w:t>
            </w: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</w:pPr>
          </w:p>
          <w:p w:rsidR="006B386B" w:rsidRDefault="006B386B" w:rsidP="006B386B">
            <w:pPr>
              <w:pStyle w:val="Akapitzlist"/>
            </w:pPr>
          </w:p>
          <w:p w:rsidR="006B386B" w:rsidRDefault="006B386B" w:rsidP="006739E6">
            <w:pPr>
              <w:pStyle w:val="Akapitzlist"/>
              <w:numPr>
                <w:ilvl w:val="0"/>
                <w:numId w:val="7"/>
              </w:numPr>
            </w:pPr>
            <w:r>
              <w:t>3,6 m</w:t>
            </w:r>
            <w:r>
              <w:rPr>
                <w:vertAlign w:val="superscript"/>
              </w:rPr>
              <w:t>3</w:t>
            </w:r>
          </w:p>
          <w:p w:rsidR="006B386B" w:rsidRPr="006B386B" w:rsidRDefault="006B386B" w:rsidP="006739E6"/>
        </w:tc>
      </w:tr>
      <w:tr w:rsidR="006B386B" w:rsidTr="006B386B">
        <w:tc>
          <w:tcPr>
            <w:tcW w:w="2821" w:type="dxa"/>
          </w:tcPr>
          <w:p w:rsidR="006B386B" w:rsidRDefault="000D7594" w:rsidP="006B386B">
            <w:pPr>
              <w:pStyle w:val="Akapitzlist"/>
              <w:numPr>
                <w:ilvl w:val="0"/>
                <w:numId w:val="3"/>
              </w:numPr>
            </w:pPr>
            <w:r>
              <w:t>Utwardzenie terenu</w:t>
            </w:r>
          </w:p>
          <w:p w:rsidR="006B386B" w:rsidRDefault="006B386B" w:rsidP="006B386B">
            <w:pPr>
              <w:pStyle w:val="Akapitzlist"/>
            </w:pPr>
          </w:p>
        </w:tc>
        <w:tc>
          <w:tcPr>
            <w:tcW w:w="3165" w:type="dxa"/>
          </w:tcPr>
          <w:p w:rsidR="006B386B" w:rsidRDefault="000D7594" w:rsidP="000D7594">
            <w:pPr>
              <w:pStyle w:val="Akapitzlist"/>
              <w:numPr>
                <w:ilvl w:val="0"/>
                <w:numId w:val="8"/>
              </w:numPr>
            </w:pPr>
            <w:r>
              <w:t xml:space="preserve">Podbudowa z kruszywa łamanego – warstwa dolna o grubości po zagęszczeniu 20 cm </w:t>
            </w:r>
          </w:p>
          <w:p w:rsidR="000D7594" w:rsidRDefault="000D7594" w:rsidP="000D7594">
            <w:pPr>
              <w:pStyle w:val="Akapitzlist"/>
              <w:numPr>
                <w:ilvl w:val="0"/>
                <w:numId w:val="8"/>
              </w:numPr>
            </w:pPr>
            <w:r>
              <w:t xml:space="preserve">Obrzeże betonowe o wymiarach 30x8 cm na podsypce piaskowej, spoiny wypełnione piaskiem </w:t>
            </w:r>
          </w:p>
          <w:p w:rsidR="000D7594" w:rsidRDefault="000D7594" w:rsidP="000D7594">
            <w:pPr>
              <w:pStyle w:val="Akapitzlist"/>
              <w:numPr>
                <w:ilvl w:val="0"/>
                <w:numId w:val="8"/>
              </w:numPr>
            </w:pPr>
            <w:r>
              <w:t>Ławy pod krawężniki, betonowa z oporem</w:t>
            </w:r>
          </w:p>
        </w:tc>
        <w:tc>
          <w:tcPr>
            <w:tcW w:w="3076" w:type="dxa"/>
          </w:tcPr>
          <w:p w:rsidR="006B386B" w:rsidRPr="000D7594" w:rsidRDefault="000D7594" w:rsidP="000D7594">
            <w:pPr>
              <w:pStyle w:val="Akapitzlist"/>
              <w:numPr>
                <w:ilvl w:val="0"/>
                <w:numId w:val="9"/>
              </w:numPr>
            </w:pPr>
            <w:r>
              <w:t>391 m</w:t>
            </w:r>
            <w:r>
              <w:rPr>
                <w:vertAlign w:val="superscript"/>
              </w:rPr>
              <w:t>2</w:t>
            </w: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  <w:numPr>
                <w:ilvl w:val="0"/>
                <w:numId w:val="9"/>
              </w:numPr>
            </w:pPr>
            <w:r>
              <w:t>57 m</w:t>
            </w: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</w:pPr>
          </w:p>
          <w:p w:rsidR="000D7594" w:rsidRDefault="000D7594" w:rsidP="000D7594">
            <w:pPr>
              <w:pStyle w:val="Akapitzlist"/>
              <w:numPr>
                <w:ilvl w:val="0"/>
                <w:numId w:val="9"/>
              </w:numPr>
            </w:pPr>
            <w:r>
              <w:t>3,42 m</w:t>
            </w:r>
            <w:r>
              <w:rPr>
                <w:vertAlign w:val="superscript"/>
              </w:rPr>
              <w:t>3</w:t>
            </w:r>
          </w:p>
          <w:p w:rsidR="000D7594" w:rsidRPr="000D7594" w:rsidRDefault="000D7594" w:rsidP="000D7594">
            <w:pPr>
              <w:pStyle w:val="Akapitzlist"/>
            </w:pPr>
          </w:p>
        </w:tc>
      </w:tr>
      <w:tr w:rsidR="006B386B" w:rsidTr="006B386B">
        <w:tc>
          <w:tcPr>
            <w:tcW w:w="2821" w:type="dxa"/>
          </w:tcPr>
          <w:p w:rsidR="006B386B" w:rsidRPr="004E5FE7" w:rsidRDefault="006B386B" w:rsidP="004E5FE7">
            <w:pPr>
              <w:pStyle w:val="Akapitzlist"/>
              <w:rPr>
                <w:b/>
                <w:sz w:val="36"/>
                <w:szCs w:val="36"/>
              </w:rPr>
            </w:pPr>
            <w:r w:rsidRPr="004E5FE7">
              <w:rPr>
                <w:b/>
                <w:sz w:val="36"/>
                <w:szCs w:val="36"/>
              </w:rPr>
              <w:t xml:space="preserve">Cena brutto </w:t>
            </w:r>
          </w:p>
        </w:tc>
        <w:tc>
          <w:tcPr>
            <w:tcW w:w="3165" w:type="dxa"/>
          </w:tcPr>
          <w:p w:rsidR="006B386B" w:rsidRDefault="006B386B" w:rsidP="001404C6"/>
        </w:tc>
        <w:tc>
          <w:tcPr>
            <w:tcW w:w="3076" w:type="dxa"/>
          </w:tcPr>
          <w:p w:rsidR="006B386B" w:rsidRDefault="006B386B" w:rsidP="001404C6"/>
        </w:tc>
      </w:tr>
    </w:tbl>
    <w:p w:rsidR="006739E6" w:rsidRDefault="006739E6">
      <w:bookmarkStart w:id="0" w:name="_GoBack"/>
      <w:bookmarkEnd w:id="0"/>
    </w:p>
    <w:sectPr w:rsidR="0067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859"/>
    <w:multiLevelType w:val="hybridMultilevel"/>
    <w:tmpl w:val="15A473B8"/>
    <w:lvl w:ilvl="0" w:tplc="902C6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397"/>
    <w:multiLevelType w:val="hybridMultilevel"/>
    <w:tmpl w:val="677A5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E84"/>
    <w:multiLevelType w:val="hybridMultilevel"/>
    <w:tmpl w:val="E1E49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AB8"/>
    <w:multiLevelType w:val="hybridMultilevel"/>
    <w:tmpl w:val="786C6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4A9"/>
    <w:multiLevelType w:val="hybridMultilevel"/>
    <w:tmpl w:val="9744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77E"/>
    <w:multiLevelType w:val="hybridMultilevel"/>
    <w:tmpl w:val="9650E53E"/>
    <w:lvl w:ilvl="0" w:tplc="1A9AE53A">
      <w:start w:val="1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6" w15:restartNumberingAfterBreak="0">
    <w:nsid w:val="5A2335C9"/>
    <w:multiLevelType w:val="hybridMultilevel"/>
    <w:tmpl w:val="1974E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379DD"/>
    <w:multiLevelType w:val="hybridMultilevel"/>
    <w:tmpl w:val="C76E8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61429"/>
    <w:multiLevelType w:val="hybridMultilevel"/>
    <w:tmpl w:val="C6265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C1"/>
    <w:rsid w:val="000D7594"/>
    <w:rsid w:val="000F50C1"/>
    <w:rsid w:val="001404C6"/>
    <w:rsid w:val="004E5FE7"/>
    <w:rsid w:val="006739E6"/>
    <w:rsid w:val="006B386B"/>
    <w:rsid w:val="00E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AF62"/>
  <w15:chartTrackingRefBased/>
  <w15:docId w15:val="{A29E8C22-C9E9-45BD-9395-2DA5CFF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39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2024-09-24T12:19:00Z</cp:lastPrinted>
  <dcterms:created xsi:type="dcterms:W3CDTF">2024-09-24T12:19:00Z</dcterms:created>
  <dcterms:modified xsi:type="dcterms:W3CDTF">2024-09-24T12:19:00Z</dcterms:modified>
</cp:coreProperties>
</file>